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B458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b/>
          <w:szCs w:val="21"/>
        </w:rPr>
      </w:pPr>
      <w:r w:rsidRPr="00120976">
        <w:rPr>
          <w:rFonts w:eastAsia="Songti SC"/>
          <w:b/>
          <w:szCs w:val="21"/>
        </w:rPr>
        <w:t>会议日程</w:t>
      </w:r>
    </w:p>
    <w:p w14:paraId="74863DDA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b/>
          <w:szCs w:val="21"/>
        </w:rPr>
        <w:t>June 9</w:t>
      </w:r>
      <w:r w:rsidRPr="00120976">
        <w:rPr>
          <w:rFonts w:eastAsia="Songti SC"/>
          <w:b/>
          <w:szCs w:val="21"/>
          <w:vertAlign w:val="superscript"/>
        </w:rPr>
        <w:t>th</w:t>
      </w:r>
      <w:r w:rsidRPr="00120976">
        <w:rPr>
          <w:rFonts w:eastAsia="Songti SC"/>
          <w:b/>
          <w:szCs w:val="21"/>
        </w:rPr>
        <w:t xml:space="preserve"> , </w:t>
      </w:r>
      <w:r w:rsidRPr="00120976">
        <w:rPr>
          <w:rFonts w:eastAsia="Songti SC"/>
          <w:szCs w:val="21"/>
        </w:rPr>
        <w:t>Registration</w:t>
      </w:r>
    </w:p>
    <w:p w14:paraId="5CFFC2A3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b/>
          <w:szCs w:val="21"/>
        </w:rPr>
      </w:pPr>
      <w:r w:rsidRPr="00120976">
        <w:rPr>
          <w:rFonts w:eastAsia="Songti SC"/>
          <w:b/>
          <w:szCs w:val="21"/>
        </w:rPr>
        <w:t>June 10</w:t>
      </w:r>
      <w:r w:rsidRPr="00120976">
        <w:rPr>
          <w:rFonts w:eastAsia="Songti SC"/>
          <w:b/>
          <w:szCs w:val="21"/>
          <w:vertAlign w:val="superscript"/>
        </w:rPr>
        <w:t>th</w:t>
      </w:r>
      <w:r w:rsidRPr="00120976">
        <w:rPr>
          <w:rFonts w:eastAsia="Songti SC"/>
          <w:b/>
          <w:szCs w:val="21"/>
        </w:rPr>
        <w:t xml:space="preserve"> </w:t>
      </w:r>
    </w:p>
    <w:p w14:paraId="5ADADD86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8:30-9:00, Welcome introduction, Xingguo Wang, Jiangnan University</w:t>
      </w:r>
    </w:p>
    <w:p w14:paraId="1971569E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9:00-9:25 a.m., J. Thomas Brenna, Cornell University, University of Texas at Austin,USA</w:t>
      </w:r>
    </w:p>
    <w:p w14:paraId="2C14A552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Oils processing and possible health effects</w:t>
      </w:r>
    </w:p>
    <w:p w14:paraId="2F16FDED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 xml:space="preserve">9:30-9:55 a.m., Casimir C. Akoh, University of Georgia, USA </w:t>
      </w:r>
    </w:p>
    <w:p w14:paraId="20183D59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Enzymatic Synthesis of Specific Structured Lipids</w:t>
      </w:r>
    </w:p>
    <w:p w14:paraId="5CF64769" w14:textId="77777777" w:rsidR="00120976" w:rsidRPr="00120976" w:rsidRDefault="00120976" w:rsidP="00120976">
      <w:pPr>
        <w:autoSpaceDE w:val="0"/>
        <w:autoSpaceDN w:val="0"/>
        <w:adjustRightInd w:val="0"/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10:00-10:25 a.m. Tong Wang, Iowa State University, USA</w:t>
      </w:r>
    </w:p>
    <w:p w14:paraId="6F1E7D4E" w14:textId="77777777" w:rsidR="00120976" w:rsidRPr="00120976" w:rsidRDefault="00120976" w:rsidP="00120976">
      <w:pPr>
        <w:autoSpaceDE w:val="0"/>
        <w:autoSpaceDN w:val="0"/>
        <w:adjustRightInd w:val="0"/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Functional and nutritional properties of interesterified trans-free fat</w:t>
      </w:r>
    </w:p>
    <w:p w14:paraId="7FBA0454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10:30-10:55 a.m. Mingdong Dong, Aarhus  University, Kongeriget Danmark</w:t>
      </w:r>
    </w:p>
    <w:p w14:paraId="1E451968" w14:textId="77777777" w:rsidR="00120976" w:rsidRPr="00120976" w:rsidRDefault="00120976" w:rsidP="00120976">
      <w:pPr>
        <w:spacing w:line="276" w:lineRule="auto"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Mapping surface charge density of lipid bilayers by quantitative surface conductivity microscopy</w:t>
      </w:r>
    </w:p>
    <w:p w14:paraId="5BEC6D3E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 xml:space="preserve">11:00-11:25 a.m. Hang Xiao, </w:t>
      </w:r>
      <w:hyperlink r:id="rId4" w:tgtFrame="_blank" w:history="1">
        <w:r w:rsidRPr="00120976">
          <w:rPr>
            <w:rFonts w:eastAsia="Songti SC"/>
            <w:szCs w:val="21"/>
          </w:rPr>
          <w:t>University of Massachusetts</w:t>
        </w:r>
      </w:hyperlink>
      <w:r w:rsidRPr="00120976">
        <w:rPr>
          <w:rFonts w:eastAsia="Songti SC"/>
          <w:szCs w:val="21"/>
        </w:rPr>
        <w:t>, USA</w:t>
      </w:r>
    </w:p>
    <w:p w14:paraId="1827C1C9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Lipid-based delivery systems to enhance efficacy of nutraceuticals</w:t>
      </w:r>
    </w:p>
    <w:p w14:paraId="484202D4" w14:textId="77777777" w:rsidR="00120976" w:rsidRPr="00120976" w:rsidRDefault="00120976" w:rsidP="00120976">
      <w:pPr>
        <w:spacing w:line="276" w:lineRule="auto"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11:30-11:55 a.m. Xuebing Xu, Wilmar</w:t>
      </w:r>
    </w:p>
    <w:p w14:paraId="27734B72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Functionality vs nutrition of lipids </w:t>
      </w:r>
    </w:p>
    <w:p w14:paraId="0D221262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12:00-2:00 p.m., Lunch Break</w:t>
      </w:r>
    </w:p>
    <w:p w14:paraId="6F27F564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2:00-2:25 p.m. Frying Oil, Jinfeng Qi, Jiangnan university, China</w:t>
      </w:r>
    </w:p>
    <w:p w14:paraId="6AFDFB94" w14:textId="77777777" w:rsidR="00120976" w:rsidRPr="00120976" w:rsidRDefault="00120976" w:rsidP="00120976">
      <w:pPr>
        <w:spacing w:line="276" w:lineRule="auto"/>
        <w:contextualSpacing/>
        <w:rPr>
          <w:rFonts w:eastAsia="Songti SC"/>
          <w:szCs w:val="21"/>
        </w:rPr>
      </w:pPr>
      <w:r w:rsidRPr="00120976">
        <w:rPr>
          <w:rFonts w:eastAsia="Songti SC"/>
          <w:szCs w:val="21"/>
        </w:rPr>
        <w:t>2:30-2:55 p.m. Gently process, Ruijie Liu, Jiangnan university, China</w:t>
      </w:r>
    </w:p>
    <w:p w14:paraId="2CA95F84" w14:textId="77777777" w:rsidR="00120976" w:rsidRDefault="00120976" w:rsidP="00120976">
      <w:pPr>
        <w:spacing w:line="276" w:lineRule="auto"/>
        <w:rPr>
          <w:rFonts w:eastAsia="Songti SC" w:hint="eastAsia"/>
          <w:szCs w:val="21"/>
        </w:rPr>
      </w:pPr>
      <w:r w:rsidRPr="00120976">
        <w:rPr>
          <w:rFonts w:eastAsia="Songti SC"/>
          <w:szCs w:val="21"/>
        </w:rPr>
        <w:t>3:00-2:25 p.m. Human milk fat, Wei Wei, Jiangnan university, China</w:t>
      </w:r>
    </w:p>
    <w:p w14:paraId="78C22371" w14:textId="77777777" w:rsidR="00120976" w:rsidRPr="00120976" w:rsidRDefault="00120976" w:rsidP="00120976">
      <w:pPr>
        <w:spacing w:line="276" w:lineRule="auto"/>
        <w:rPr>
          <w:rFonts w:eastAsia="Songti SC" w:hint="eastAsia"/>
          <w:szCs w:val="21"/>
        </w:rPr>
      </w:pPr>
      <w:r w:rsidRPr="00120976">
        <w:rPr>
          <w:rFonts w:eastAsia="Songti SC"/>
          <w:szCs w:val="21"/>
        </w:rPr>
        <w:t>3:30-5:30 p.m. Roundtable discussion of Jiangnan University International Joi</w:t>
      </w:r>
      <w:r>
        <w:rPr>
          <w:rFonts w:eastAsia="Songti SC"/>
          <w:szCs w:val="21"/>
        </w:rPr>
        <w:t xml:space="preserve">nt </w:t>
      </w:r>
      <w:r w:rsidRPr="00120976">
        <w:rPr>
          <w:rFonts w:eastAsia="Songti SC"/>
          <w:szCs w:val="21"/>
        </w:rPr>
        <w:t>Laboratory for Lipid Nutrition and Safety. (Moderator</w:t>
      </w:r>
      <w:bookmarkStart w:id="0" w:name="_GoBack"/>
      <w:bookmarkEnd w:id="0"/>
      <w:r w:rsidRPr="00120976">
        <w:rPr>
          <w:rFonts w:eastAsia="Songti SC"/>
          <w:szCs w:val="21"/>
        </w:rPr>
        <w:t>: Xingguo Wang)</w:t>
      </w:r>
    </w:p>
    <w:sectPr w:rsidR="00120976" w:rsidRPr="00120976" w:rsidSect="00381FE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6"/>
    <w:rsid w:val="00003DD1"/>
    <w:rsid w:val="00015009"/>
    <w:rsid w:val="00031723"/>
    <w:rsid w:val="0009792A"/>
    <w:rsid w:val="000C6203"/>
    <w:rsid w:val="000F6D7D"/>
    <w:rsid w:val="00120976"/>
    <w:rsid w:val="00186B86"/>
    <w:rsid w:val="0018780D"/>
    <w:rsid w:val="001D47D1"/>
    <w:rsid w:val="001E28FF"/>
    <w:rsid w:val="00330FEF"/>
    <w:rsid w:val="00334EFE"/>
    <w:rsid w:val="00370D44"/>
    <w:rsid w:val="00381FE7"/>
    <w:rsid w:val="003A0088"/>
    <w:rsid w:val="003D0115"/>
    <w:rsid w:val="00483073"/>
    <w:rsid w:val="004E6600"/>
    <w:rsid w:val="005063E7"/>
    <w:rsid w:val="00535B24"/>
    <w:rsid w:val="00567D82"/>
    <w:rsid w:val="005962F0"/>
    <w:rsid w:val="005B3E25"/>
    <w:rsid w:val="00615794"/>
    <w:rsid w:val="00627192"/>
    <w:rsid w:val="0064768C"/>
    <w:rsid w:val="00652EEF"/>
    <w:rsid w:val="006F54D1"/>
    <w:rsid w:val="007F20FC"/>
    <w:rsid w:val="0081450D"/>
    <w:rsid w:val="00853DBB"/>
    <w:rsid w:val="00887563"/>
    <w:rsid w:val="008962AA"/>
    <w:rsid w:val="008E7E40"/>
    <w:rsid w:val="009542C1"/>
    <w:rsid w:val="009A1870"/>
    <w:rsid w:val="00A140D9"/>
    <w:rsid w:val="00A25300"/>
    <w:rsid w:val="00AC7869"/>
    <w:rsid w:val="00AE69D1"/>
    <w:rsid w:val="00B458E3"/>
    <w:rsid w:val="00B56A71"/>
    <w:rsid w:val="00BA4454"/>
    <w:rsid w:val="00C162EB"/>
    <w:rsid w:val="00C4654E"/>
    <w:rsid w:val="00C5759F"/>
    <w:rsid w:val="00CA5926"/>
    <w:rsid w:val="00CB092B"/>
    <w:rsid w:val="00CD5F59"/>
    <w:rsid w:val="00CF0701"/>
    <w:rsid w:val="00D12D19"/>
    <w:rsid w:val="00D37322"/>
    <w:rsid w:val="00D47DCA"/>
    <w:rsid w:val="00DE1DE7"/>
    <w:rsid w:val="00E0375C"/>
    <w:rsid w:val="00E520DE"/>
    <w:rsid w:val="00ED3BC7"/>
    <w:rsid w:val="00F45E74"/>
    <w:rsid w:val="00F50DFC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1C6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2097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aidu.com/link?url=nyQO1yq2fh-MjeumDQijZNIe2-nLpnBjz8k1TxYjQEhnSdzSS-zwLQg2EVN0_3htdky1vjzf5669e6LzOpQjSK9K8HZVD6yvieocXPrWBWC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Macintosh Word</Application>
  <DocSecurity>0</DocSecurity>
  <Lines>9</Lines>
  <Paragraphs>2</Paragraphs>
  <ScaleCrop>false</ScaleCrop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gao</dc:creator>
  <cp:keywords/>
  <dc:description/>
  <cp:lastModifiedBy>pan gao</cp:lastModifiedBy>
  <cp:revision>1</cp:revision>
  <dcterms:created xsi:type="dcterms:W3CDTF">2017-06-01T09:55:00Z</dcterms:created>
  <dcterms:modified xsi:type="dcterms:W3CDTF">2017-06-01T09:58:00Z</dcterms:modified>
</cp:coreProperties>
</file>